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1CAC" w14:textId="77777777" w:rsidR="0068141C" w:rsidRDefault="0068141C" w:rsidP="00681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курсу внеурочной деятельности </w:t>
      </w:r>
    </w:p>
    <w:p w14:paraId="2FA0C67B" w14:textId="77777777" w:rsidR="0068141C" w:rsidRDefault="0068141C" w:rsidP="0068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86146">
        <w:rPr>
          <w:rFonts w:ascii="Times New Roman" w:hAnsi="Times New Roman" w:cs="Times New Roman"/>
          <w:b/>
          <w:sz w:val="24"/>
          <w:szCs w:val="24"/>
        </w:rPr>
        <w:t>Логика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для учащихся 1 - 4 классов </w:t>
      </w:r>
    </w:p>
    <w:p w14:paraId="45EB27E9" w14:textId="77777777" w:rsidR="0068141C" w:rsidRDefault="0068141C" w:rsidP="00681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6FD91" w14:textId="77777777" w:rsidR="0068141C" w:rsidRDefault="0068141C" w:rsidP="0068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AA168" w14:textId="77777777" w:rsidR="0068141C" w:rsidRDefault="0068141C" w:rsidP="006814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Нормативные правовые документы, на основании которых разработана рабочая программа.</w:t>
      </w:r>
    </w:p>
    <w:p w14:paraId="2BAEE4AE" w14:textId="77777777" w:rsidR="0068141C" w:rsidRDefault="0068141C" w:rsidP="00681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87AF24" w14:textId="3CF4E203" w:rsidR="0068141C" w:rsidRDefault="0068141C" w:rsidP="00681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Style w:val="FontStyle12"/>
          <w:sz w:val="24"/>
          <w:szCs w:val="24"/>
        </w:rPr>
        <w:t>курсу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является методическим документом, определяющим организацию образовательного процесса по </w:t>
      </w:r>
      <w:r>
        <w:rPr>
          <w:rStyle w:val="FontStyle12"/>
          <w:sz w:val="24"/>
          <w:szCs w:val="24"/>
        </w:rPr>
        <w:t>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разработана на основе требований к личностным, метапредметным и предметным результатам освоения ООП НОО МОУ «СОШ № 3», </w:t>
      </w:r>
      <w:r w:rsidR="009D38A1">
        <w:rPr>
          <w:rFonts w:ascii="Times New Roman" w:hAnsi="Times New Roman" w:cs="Times New Roman"/>
          <w:sz w:val="24"/>
          <w:szCs w:val="24"/>
        </w:rPr>
        <w:t xml:space="preserve">утверждённой приказом от 31.08.2023 № 297, </w:t>
      </w:r>
      <w:r>
        <w:rPr>
          <w:rFonts w:ascii="Times New Roman" w:hAnsi="Times New Roman" w:cs="Times New Roman"/>
          <w:sz w:val="24"/>
          <w:szCs w:val="24"/>
        </w:rPr>
        <w:t>с учётом программы формирования универсальных учебных действий и рабочей программы воспитания.</w:t>
      </w:r>
    </w:p>
    <w:p w14:paraId="4356E04E" w14:textId="77777777" w:rsidR="0068141C" w:rsidRDefault="0068141C" w:rsidP="006814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6E7DD49" w14:textId="77777777" w:rsidR="0068141C" w:rsidRDefault="0068141C" w:rsidP="0068141C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t>2. Место рабочей программы в структуре основной образовательной программы начального общего образования.</w:t>
      </w:r>
      <w:r>
        <w:rPr>
          <w:rStyle w:val="FontStyle12"/>
          <w:sz w:val="24"/>
          <w:szCs w:val="24"/>
        </w:rPr>
        <w:t xml:space="preserve"> </w:t>
      </w:r>
    </w:p>
    <w:p w14:paraId="38212844" w14:textId="77777777" w:rsidR="0068141C" w:rsidRDefault="0068141C" w:rsidP="0068141C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6B127E29" w14:textId="77777777" w:rsidR="0068141C" w:rsidRDefault="0068141C" w:rsidP="0068141C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</w:t>
      </w:r>
      <w:r w:rsidR="00186146">
        <w:rPr>
          <w:rFonts w:ascii="Times New Roman" w:hAnsi="Times New Roman" w:cs="Times New Roman"/>
          <w:sz w:val="24"/>
          <w:szCs w:val="24"/>
        </w:rPr>
        <w:t xml:space="preserve">по </w:t>
      </w:r>
      <w:r w:rsidR="00186146">
        <w:rPr>
          <w:rStyle w:val="FontStyle12"/>
          <w:sz w:val="24"/>
          <w:szCs w:val="24"/>
        </w:rPr>
        <w:t>курсу внеурочной деятельности</w:t>
      </w:r>
      <w:r w:rsidR="00186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является неотъемлемой частью содержательного раздела ООП НОО с включением в приложение «Рабочие программы учебных предметов, курсов внеурочной деятельности». </w:t>
      </w:r>
    </w:p>
    <w:p w14:paraId="3F7ED358" w14:textId="77777777" w:rsidR="0068141C" w:rsidRDefault="0068141C" w:rsidP="006814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Часы используются через реализацию модели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внеурочной деятельности ООП НОО </w:t>
      </w:r>
      <w:r>
        <w:rPr>
          <w:rFonts w:ascii="Times New Roman" w:hAnsi="Times New Roman" w:cs="Times New Roman"/>
          <w:sz w:val="24"/>
          <w:szCs w:val="24"/>
        </w:rPr>
        <w:t xml:space="preserve">с преобладанием </w:t>
      </w:r>
      <w:r>
        <w:rPr>
          <w:rFonts w:ascii="Times New Roman" w:hAnsi="Times New Roman" w:cs="Times New Roman"/>
          <w:i/>
          <w:iCs/>
          <w:sz w:val="24"/>
          <w:szCs w:val="24"/>
        </w:rPr>
        <w:t>учебно-познавательной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>, когда наибольшее внимание уделяется внеурочной деятельности по учебным предметам и формированию функциональной грамотности.</w:t>
      </w:r>
    </w:p>
    <w:p w14:paraId="7F7EB8E5" w14:textId="77777777" w:rsidR="0068141C" w:rsidRDefault="0068141C" w:rsidP="0068141C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3B8838E8" w14:textId="77777777" w:rsidR="0068141C" w:rsidRDefault="0068141C" w:rsidP="0068141C">
      <w:pPr>
        <w:spacing w:after="0" w:line="240" w:lineRule="auto"/>
        <w:ind w:firstLine="708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трудоёмкость рабочей программы по курсу внеурочной деятельности.</w:t>
      </w:r>
    </w:p>
    <w:p w14:paraId="73FBDEBD" w14:textId="77777777" w:rsidR="0068141C" w:rsidRDefault="0068141C" w:rsidP="00681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CFD49" w14:textId="77777777" w:rsidR="0068141C" w:rsidRDefault="0068141C" w:rsidP="00681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937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на 135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со следующим ра</w:t>
      </w:r>
      <w:r w:rsidR="00937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спределением часов: 1 класс – 33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2 класс – 34 часа, 3 класс - 34 часа, 4 класс - 34 часа.</w:t>
      </w:r>
    </w:p>
    <w:p w14:paraId="41ADA07A" w14:textId="77777777" w:rsidR="0068141C" w:rsidRDefault="0068141C" w:rsidP="006814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242AF" w14:textId="77777777" w:rsidR="0068141C" w:rsidRDefault="0068141C" w:rsidP="0068141C">
      <w:pPr>
        <w:ind w:firstLine="708"/>
        <w:jc w:val="both"/>
        <w:rPr>
          <w:rFonts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Структура содержания рабочей программы по курсу внеурочной деятельности.</w:t>
      </w:r>
    </w:p>
    <w:p w14:paraId="34F50FA9" w14:textId="77777777" w:rsidR="0068141C" w:rsidRDefault="0068141C" w:rsidP="006814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состоит из трёх взаимосвязанных между собой разделов: </w:t>
      </w:r>
      <w:r>
        <w:rPr>
          <w:rFonts w:ascii="Times New Roman" w:hAnsi="Times New Roman" w:cs="Times New Roman"/>
          <w:bCs/>
          <w:sz w:val="24"/>
          <w:szCs w:val="24"/>
        </w:rPr>
        <w:t>1) содержание курса внеурочной деятельности; 2) планируемые результаты освоения курса внеурочной деятельности; 3) 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ематическое планирование </w:t>
      </w:r>
      <w:r>
        <w:rPr>
          <w:rFonts w:ascii="Times New Roman" w:hAnsi="Times New Roman" w:cs="Times New Roman"/>
          <w:bCs/>
          <w:sz w:val="24"/>
          <w:szCs w:val="24"/>
        </w:rPr>
        <w:t>с указанием количества академических часов, отводимых на освоение каждой темы курса, возможность использования по этой теме электронных (цифровых) образовательных ресурсов, являющихся учебно-методическими материалами, и с указанием формы проведения занятий.</w:t>
      </w:r>
    </w:p>
    <w:p w14:paraId="3866A94D" w14:textId="77777777" w:rsidR="0068141C" w:rsidRDefault="0068141C" w:rsidP="00681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9BFD2" w14:textId="77777777" w:rsidR="0068141C" w:rsidRDefault="0068141C" w:rsidP="006814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5. Условия организации внеурочной деятельности</w:t>
      </w:r>
    </w:p>
    <w:p w14:paraId="3AC0B4C1" w14:textId="77777777" w:rsidR="0068141C" w:rsidRDefault="0068141C" w:rsidP="00681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3254F" w14:textId="77777777" w:rsidR="0068141C" w:rsidRDefault="0068141C" w:rsidP="0068141C">
      <w:pPr>
        <w:pStyle w:val="Default"/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Создание условий для самореализации учащихся и осуществления педагогической поддержки в преодолении ими трудностей в обучении и социализации. Обязательным условием организации внеурочной деятельности является её воспитательная направленность, соотнесённость с рабочей программой воспитания учащихся. </w:t>
      </w:r>
    </w:p>
    <w:p w14:paraId="5E1B0F54" w14:textId="77777777" w:rsidR="0068141C" w:rsidRDefault="0068141C" w:rsidP="00681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7FC3B" w14:textId="77777777" w:rsidR="0068141C" w:rsidRDefault="0068141C" w:rsidP="006814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6. Применяемые образовательные технологии. </w:t>
      </w:r>
    </w:p>
    <w:p w14:paraId="4C0440CB" w14:textId="77777777" w:rsidR="0068141C" w:rsidRDefault="0068141C" w:rsidP="0068141C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369206" w14:textId="77777777" w:rsidR="0068141C" w:rsidRDefault="0068141C" w:rsidP="0068141C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Cs/>
          <w:i w:val="0"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 xml:space="preserve">В ходе реализации рабочей программы применяются следующие образовательные технологии: </w:t>
      </w:r>
    </w:p>
    <w:p w14:paraId="7A8CC7B1" w14:textId="77777777" w:rsidR="0068141C" w:rsidRDefault="0068141C" w:rsidP="0068141C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информационно – коммуникационная технология;</w:t>
      </w:r>
    </w:p>
    <w:p w14:paraId="05D5D780" w14:textId="77777777" w:rsidR="0068141C" w:rsidRDefault="0068141C" w:rsidP="0068141C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развития критического мышления;</w:t>
      </w:r>
    </w:p>
    <w:p w14:paraId="77B90943" w14:textId="77777777" w:rsidR="0068141C" w:rsidRDefault="0068141C" w:rsidP="0068141C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проектная технология;</w:t>
      </w:r>
    </w:p>
    <w:p w14:paraId="10A53F49" w14:textId="77777777" w:rsidR="0068141C" w:rsidRDefault="0068141C" w:rsidP="0068141C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проблемного обучения;</w:t>
      </w:r>
    </w:p>
    <w:p w14:paraId="2E799562" w14:textId="77777777" w:rsidR="0068141C" w:rsidRDefault="0068141C" w:rsidP="0068141C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ab/>
        <w:t xml:space="preserve">- </w:t>
      </w:r>
      <w:proofErr w:type="spellStart"/>
      <w:r>
        <w:rPr>
          <w:b w:val="0"/>
          <w:i w:val="0"/>
          <w:sz w:val="24"/>
          <w:szCs w:val="24"/>
        </w:rPr>
        <w:t>здоровьесберегающие</w:t>
      </w:r>
      <w:proofErr w:type="spellEnd"/>
      <w:r>
        <w:rPr>
          <w:b w:val="0"/>
          <w:i w:val="0"/>
          <w:sz w:val="24"/>
          <w:szCs w:val="24"/>
        </w:rPr>
        <w:t xml:space="preserve"> технологии; </w:t>
      </w:r>
    </w:p>
    <w:p w14:paraId="09649D7B" w14:textId="77777777" w:rsidR="0068141C" w:rsidRDefault="0068141C" w:rsidP="006814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- технология развивающего обучения; </w:t>
      </w:r>
    </w:p>
    <w:p w14:paraId="73FA3918" w14:textId="77777777" w:rsidR="0068141C" w:rsidRDefault="0068141C" w:rsidP="006814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- игровые технологии; </w:t>
      </w:r>
    </w:p>
    <w:p w14:paraId="616D3D83" w14:textId="77777777" w:rsidR="0068141C" w:rsidRDefault="0068141C" w:rsidP="0068141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- технология интегрированного обучения;</w:t>
      </w:r>
    </w:p>
    <w:p w14:paraId="36DDA4BB" w14:textId="77777777" w:rsidR="0068141C" w:rsidRDefault="0068141C" w:rsidP="006814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- педагогика сотрудничества;</w:t>
      </w:r>
    </w:p>
    <w:p w14:paraId="7005611D" w14:textId="77777777" w:rsidR="0068141C" w:rsidRDefault="0068141C" w:rsidP="006814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- технологии уровневой дифференциации;</w:t>
      </w:r>
    </w:p>
    <w:p w14:paraId="196B84CE" w14:textId="77777777" w:rsidR="0068141C" w:rsidRDefault="0068141C" w:rsidP="006814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- групповые технологии;</w:t>
      </w:r>
    </w:p>
    <w:p w14:paraId="4CD2A2A2" w14:textId="77777777" w:rsidR="0068141C" w:rsidRDefault="0068141C" w:rsidP="006814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- дистанционные образовательные технологии;</w:t>
      </w:r>
    </w:p>
    <w:p w14:paraId="47B60BD9" w14:textId="77777777" w:rsidR="0068141C" w:rsidRDefault="0068141C" w:rsidP="006814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- электронные (цифровые) образовательные ресурсы.</w:t>
      </w:r>
    </w:p>
    <w:p w14:paraId="2DF16C5C" w14:textId="77777777" w:rsidR="0068141C" w:rsidRDefault="0068141C" w:rsidP="006814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21D6C7CF" w14:textId="77777777" w:rsidR="0068141C" w:rsidRDefault="0068141C" w:rsidP="006814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Система оценки планируемых результатов.  </w:t>
      </w:r>
    </w:p>
    <w:p w14:paraId="47BC277E" w14:textId="77777777" w:rsidR="0068141C" w:rsidRDefault="0068141C" w:rsidP="0068141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843D7B4" w14:textId="77777777" w:rsidR="0068141C" w:rsidRDefault="0068141C" w:rsidP="0068141C">
      <w:pPr>
        <w:pStyle w:val="body"/>
        <w:ind w:firstLine="708"/>
        <w:rPr>
          <w:sz w:val="24"/>
          <w:szCs w:val="24"/>
        </w:rPr>
      </w:pPr>
      <w:r>
        <w:rPr>
          <w:sz w:val="24"/>
          <w:szCs w:val="24"/>
        </w:rPr>
        <w:t>Система оценки планируемых результатов включает процедуры внутренней оценки качества образования:</w:t>
      </w:r>
    </w:p>
    <w:p w14:paraId="7DB6E070" w14:textId="77777777" w:rsidR="0068141C" w:rsidRDefault="0068141C" w:rsidP="0068141C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стартовую педагогическую диагностику; </w:t>
      </w:r>
    </w:p>
    <w:p w14:paraId="6BCD36E6" w14:textId="77777777" w:rsidR="0068141C" w:rsidRDefault="0068141C" w:rsidP="0068141C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текущую и тематическую оценку;</w:t>
      </w:r>
    </w:p>
    <w:p w14:paraId="3AC00C77" w14:textId="77777777" w:rsidR="0068141C" w:rsidRDefault="0068141C" w:rsidP="0068141C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портфолио;</w:t>
      </w:r>
    </w:p>
    <w:p w14:paraId="74AB1542" w14:textId="77777777" w:rsidR="0068141C" w:rsidRDefault="0068141C" w:rsidP="0068141C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психолого-педагогическое наблюдение;</w:t>
      </w:r>
    </w:p>
    <w:p w14:paraId="625B719F" w14:textId="77777777" w:rsidR="0068141C" w:rsidRDefault="0068141C" w:rsidP="0068141C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внутришкольный мониторинг образовательных достижений.</w:t>
      </w:r>
    </w:p>
    <w:p w14:paraId="6922C949" w14:textId="77777777" w:rsidR="0068141C" w:rsidRDefault="0068141C" w:rsidP="006814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0DE44" w14:textId="77777777" w:rsidR="0068141C" w:rsidRDefault="0068141C" w:rsidP="0068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8.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 организации внеурочной деятельности</w:t>
      </w:r>
    </w:p>
    <w:p w14:paraId="2EABD45C" w14:textId="77777777" w:rsidR="0068141C" w:rsidRDefault="0068141C" w:rsidP="0068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FE986E" w14:textId="77777777" w:rsidR="0068141C" w:rsidRDefault="0068141C" w:rsidP="0068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внеурочной деятельности педагогические работники учреждения придерживаются следующих принципов. </w:t>
      </w:r>
    </w:p>
    <w:p w14:paraId="122A609F" w14:textId="77777777" w:rsidR="0068141C" w:rsidRDefault="0068141C" w:rsidP="0068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Интерес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Важно, чтобы педагог помог ребёнку найти в школе «свою» внеурочную деятельность, привлекательную именно для него. Это 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деятельности. </w:t>
      </w:r>
    </w:p>
    <w:p w14:paraId="7EC97120" w14:textId="77777777" w:rsidR="0068141C" w:rsidRDefault="0068141C" w:rsidP="0068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Сотрудничество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Важно, чтобы педагог организовывал внеурочную деятельность не столько для детей, сколько вместе с детьми. То есть давал им возможность взять на себя ответственность за отдельные фрагменты организации этих видов деятельности - сначала за фрагменты попроще, затем посложнее. Это помогает детям взрослеть, преодолевая свою инфантильность и развивая самостоятельность и ответственность. </w:t>
      </w:r>
    </w:p>
    <w:p w14:paraId="1105CFC4" w14:textId="77777777" w:rsidR="0068141C" w:rsidRDefault="0068141C" w:rsidP="0068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Доверие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Во внеурочной деятельности педагогу особенно важно стремиться к установлению доверительных и доброжелательных отношений со школьниками. Это 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чьё поведение и жизненные принципы охотнее воспринимаются ими в качестве образцов для подражания. </w:t>
      </w:r>
    </w:p>
    <w:p w14:paraId="27003E7D" w14:textId="77777777" w:rsidR="0068141C" w:rsidRDefault="0068141C" w:rsidP="006814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Неназидательность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Содержание внеурочных занятий не должно преподноситься ребёнку в форме назиданий. Ребёнок не должен становиться пассивным потребителем информации. Важно дать ему самому делать выводы из увиденного и услышанного на занятиях: спорить, доказывать свою точку зрения, слышать мнения других. Только тогда будет формироваться его мировоззрение, его собственная жизненная позиция.</w:t>
      </w:r>
    </w:p>
    <w:p w14:paraId="4F6A024C" w14:textId="77777777" w:rsidR="0068141C" w:rsidRDefault="0068141C" w:rsidP="006814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E702FD" w14:textId="77777777" w:rsidR="0068141C" w:rsidRDefault="0068141C" w:rsidP="006814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Разработчик рабочей программы. </w:t>
      </w:r>
    </w:p>
    <w:p w14:paraId="296A7489" w14:textId="77777777" w:rsidR="0068141C" w:rsidRDefault="0068141C" w:rsidP="00681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057053" w14:textId="77777777" w:rsidR="0068141C" w:rsidRDefault="0068141C" w:rsidP="006814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рабочей программы является учитель </w:t>
      </w:r>
      <w:r w:rsidR="00047FA9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>
        <w:rPr>
          <w:rFonts w:ascii="Times New Roman" w:hAnsi="Times New Roman" w:cs="Times New Roman"/>
          <w:sz w:val="24"/>
          <w:szCs w:val="24"/>
        </w:rPr>
        <w:t xml:space="preserve">высшей квалификационной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категории </w:t>
      </w:r>
      <w:proofErr w:type="spellStart"/>
      <w:r w:rsidR="00BF0056">
        <w:rPr>
          <w:rFonts w:ascii="Times New Roman" w:hAnsi="Times New Roman" w:cs="Times New Roman"/>
          <w:color w:val="auto"/>
          <w:sz w:val="24"/>
          <w:szCs w:val="24"/>
        </w:rPr>
        <w:t>Кормышева</w:t>
      </w:r>
      <w:proofErr w:type="spellEnd"/>
      <w:r w:rsidR="00BF0056">
        <w:rPr>
          <w:rFonts w:ascii="Times New Roman" w:hAnsi="Times New Roman" w:cs="Times New Roman"/>
          <w:color w:val="auto"/>
          <w:sz w:val="24"/>
          <w:szCs w:val="24"/>
        </w:rPr>
        <w:t xml:space="preserve"> Наталья Алексеевна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FB32813" w14:textId="77777777" w:rsidR="0068141C" w:rsidRDefault="0068141C" w:rsidP="0068141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715278F" w14:textId="77777777" w:rsidR="0068141C" w:rsidRDefault="0068141C" w:rsidP="00681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B7DCE" w14:textId="77777777" w:rsidR="0068141C" w:rsidRDefault="0068141C" w:rsidP="00681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60E0B" w14:textId="77777777" w:rsidR="0068141C" w:rsidRDefault="0068141C" w:rsidP="00681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59D66" w14:textId="77777777" w:rsidR="0068141C" w:rsidRDefault="0068141C" w:rsidP="00681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7F6EE" w14:textId="77777777" w:rsidR="009901D5" w:rsidRPr="00F34C1B" w:rsidRDefault="009901D5" w:rsidP="00F34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1D5" w:rsidRPr="00F34C1B" w:rsidSect="001C4F3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FB32" w14:textId="77777777" w:rsidR="007E0010" w:rsidRDefault="007E0010" w:rsidP="003B6CB5">
      <w:pPr>
        <w:spacing w:after="0" w:line="240" w:lineRule="auto"/>
      </w:pPr>
      <w:r>
        <w:separator/>
      </w:r>
    </w:p>
  </w:endnote>
  <w:endnote w:type="continuationSeparator" w:id="0">
    <w:p w14:paraId="5D80A8DA" w14:textId="77777777" w:rsidR="007E0010" w:rsidRDefault="007E0010" w:rsidP="003B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D19D" w14:textId="77777777" w:rsidR="007E0010" w:rsidRDefault="007E0010" w:rsidP="003B6CB5">
      <w:pPr>
        <w:spacing w:after="0" w:line="240" w:lineRule="auto"/>
      </w:pPr>
      <w:r>
        <w:separator/>
      </w:r>
    </w:p>
  </w:footnote>
  <w:footnote w:type="continuationSeparator" w:id="0">
    <w:p w14:paraId="4BAB8590" w14:textId="77777777" w:rsidR="007E0010" w:rsidRDefault="007E0010" w:rsidP="003B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2499416D"/>
    <w:multiLevelType w:val="hybridMultilevel"/>
    <w:tmpl w:val="89EA43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5457F03"/>
    <w:multiLevelType w:val="hybridMultilevel"/>
    <w:tmpl w:val="444EB1B2"/>
    <w:lvl w:ilvl="0" w:tplc="C86685CC">
      <w:start w:val="1"/>
      <w:numFmt w:val="decimal"/>
      <w:lvlText w:val="%1."/>
      <w:lvlJc w:val="left"/>
      <w:pPr>
        <w:ind w:left="36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53CC5"/>
    <w:multiLevelType w:val="multilevel"/>
    <w:tmpl w:val="17E6532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B5E773D"/>
    <w:multiLevelType w:val="multilevel"/>
    <w:tmpl w:val="640C7D2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EE63E85"/>
    <w:multiLevelType w:val="hybridMultilevel"/>
    <w:tmpl w:val="99BE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71EC"/>
    <w:multiLevelType w:val="hybridMultilevel"/>
    <w:tmpl w:val="D894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C265A"/>
    <w:multiLevelType w:val="hybridMultilevel"/>
    <w:tmpl w:val="3BEC3C8C"/>
    <w:lvl w:ilvl="0" w:tplc="4C387C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34F56"/>
    <w:multiLevelType w:val="hybridMultilevel"/>
    <w:tmpl w:val="5EFEA332"/>
    <w:lvl w:ilvl="0" w:tplc="6DF49F4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796962"/>
    <w:multiLevelType w:val="multilevel"/>
    <w:tmpl w:val="241A793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7117486A"/>
    <w:multiLevelType w:val="multilevel"/>
    <w:tmpl w:val="AF3AEC3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C8F5FD4"/>
    <w:multiLevelType w:val="multilevel"/>
    <w:tmpl w:val="4224EDF2"/>
    <w:lvl w:ilvl="0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84"/>
    <w:rsid w:val="000367B4"/>
    <w:rsid w:val="00047FA9"/>
    <w:rsid w:val="0007126D"/>
    <w:rsid w:val="00072B43"/>
    <w:rsid w:val="000B5429"/>
    <w:rsid w:val="00104FD8"/>
    <w:rsid w:val="001065FB"/>
    <w:rsid w:val="001137C9"/>
    <w:rsid w:val="001169A5"/>
    <w:rsid w:val="00117AF3"/>
    <w:rsid w:val="0015141A"/>
    <w:rsid w:val="00160884"/>
    <w:rsid w:val="00183A45"/>
    <w:rsid w:val="00184B48"/>
    <w:rsid w:val="00186146"/>
    <w:rsid w:val="001B0EB5"/>
    <w:rsid w:val="00222F49"/>
    <w:rsid w:val="00292840"/>
    <w:rsid w:val="002A57C5"/>
    <w:rsid w:val="002D1977"/>
    <w:rsid w:val="00306E83"/>
    <w:rsid w:val="003225AB"/>
    <w:rsid w:val="00337D89"/>
    <w:rsid w:val="0037564E"/>
    <w:rsid w:val="003B6CB5"/>
    <w:rsid w:val="003F7AB0"/>
    <w:rsid w:val="00452D7B"/>
    <w:rsid w:val="00461555"/>
    <w:rsid w:val="004A7404"/>
    <w:rsid w:val="004B0687"/>
    <w:rsid w:val="004C2286"/>
    <w:rsid w:val="00502A04"/>
    <w:rsid w:val="00512C9B"/>
    <w:rsid w:val="005220F4"/>
    <w:rsid w:val="005242BB"/>
    <w:rsid w:val="005B6483"/>
    <w:rsid w:val="006333BC"/>
    <w:rsid w:val="00653F4F"/>
    <w:rsid w:val="00661DDF"/>
    <w:rsid w:val="0068141C"/>
    <w:rsid w:val="006D1C07"/>
    <w:rsid w:val="006E6469"/>
    <w:rsid w:val="006F5D5B"/>
    <w:rsid w:val="007200FD"/>
    <w:rsid w:val="00720E93"/>
    <w:rsid w:val="00745966"/>
    <w:rsid w:val="00761C07"/>
    <w:rsid w:val="00765B00"/>
    <w:rsid w:val="0078182B"/>
    <w:rsid w:val="007B3F8B"/>
    <w:rsid w:val="007E0010"/>
    <w:rsid w:val="00814903"/>
    <w:rsid w:val="008864F2"/>
    <w:rsid w:val="008B305D"/>
    <w:rsid w:val="008E6F9F"/>
    <w:rsid w:val="008E7836"/>
    <w:rsid w:val="008F1442"/>
    <w:rsid w:val="009002CD"/>
    <w:rsid w:val="009147C5"/>
    <w:rsid w:val="00937591"/>
    <w:rsid w:val="009536DF"/>
    <w:rsid w:val="00972477"/>
    <w:rsid w:val="00972836"/>
    <w:rsid w:val="009901D5"/>
    <w:rsid w:val="009D38A1"/>
    <w:rsid w:val="00A3331A"/>
    <w:rsid w:val="00A42A59"/>
    <w:rsid w:val="00A52690"/>
    <w:rsid w:val="00A9359F"/>
    <w:rsid w:val="00AD0B8F"/>
    <w:rsid w:val="00AD1D7E"/>
    <w:rsid w:val="00AF0BD1"/>
    <w:rsid w:val="00AF106C"/>
    <w:rsid w:val="00B20D94"/>
    <w:rsid w:val="00B87BC0"/>
    <w:rsid w:val="00BD0B8D"/>
    <w:rsid w:val="00BD64D2"/>
    <w:rsid w:val="00BF0056"/>
    <w:rsid w:val="00BF67B7"/>
    <w:rsid w:val="00C40C8E"/>
    <w:rsid w:val="00C417B6"/>
    <w:rsid w:val="00C77974"/>
    <w:rsid w:val="00CB7811"/>
    <w:rsid w:val="00D0279C"/>
    <w:rsid w:val="00D04EF7"/>
    <w:rsid w:val="00D22A93"/>
    <w:rsid w:val="00D32DFE"/>
    <w:rsid w:val="00D47D48"/>
    <w:rsid w:val="00DF1F0E"/>
    <w:rsid w:val="00DF746E"/>
    <w:rsid w:val="00E41B6B"/>
    <w:rsid w:val="00F1175C"/>
    <w:rsid w:val="00F34C1B"/>
    <w:rsid w:val="00F502F5"/>
    <w:rsid w:val="00F65619"/>
    <w:rsid w:val="00F70DCC"/>
    <w:rsid w:val="00F86462"/>
    <w:rsid w:val="00FE32FC"/>
    <w:rsid w:val="00FF1F9E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3600"/>
  <w15:chartTrackingRefBased/>
  <w15:docId w15:val="{3A728139-3458-466D-B510-53E50B27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B5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333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1A"/>
    <w:pPr>
      <w:widowControl w:val="0"/>
      <w:shd w:val="clear" w:color="auto" w:fill="FFFFFF"/>
      <w:suppressAutoHyphens w:val="0"/>
      <w:spacing w:after="0" w:line="274" w:lineRule="exact"/>
    </w:pPr>
    <w:rPr>
      <w:rFonts w:ascii="Times New Roman" w:eastAsia="Times New Roman" w:hAnsi="Times New Roman" w:cs="Times New Roman"/>
      <w:b/>
      <w:bCs/>
      <w:color w:val="auto"/>
      <w:kern w:val="0"/>
    </w:rPr>
  </w:style>
  <w:style w:type="character" w:customStyle="1" w:styleId="a3">
    <w:name w:val="Основной текст_"/>
    <w:basedOn w:val="a0"/>
    <w:link w:val="21"/>
    <w:locked/>
    <w:rsid w:val="00A333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A3331A"/>
    <w:pPr>
      <w:widowControl w:val="0"/>
      <w:shd w:val="clear" w:color="auto" w:fill="FFFFFF"/>
      <w:suppressAutoHyphens w:val="0"/>
      <w:spacing w:after="840" w:line="274" w:lineRule="exact"/>
      <w:ind w:hanging="740"/>
    </w:pPr>
    <w:rPr>
      <w:rFonts w:ascii="Times New Roman" w:eastAsia="Times New Roman" w:hAnsi="Times New Roman" w:cs="Times New Roman"/>
      <w:color w:val="auto"/>
      <w:kern w:val="0"/>
    </w:rPr>
  </w:style>
  <w:style w:type="character" w:customStyle="1" w:styleId="1">
    <w:name w:val="Заголовок №1_"/>
    <w:basedOn w:val="a0"/>
    <w:link w:val="10"/>
    <w:locked/>
    <w:rsid w:val="00A333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3331A"/>
    <w:pPr>
      <w:widowControl w:val="0"/>
      <w:shd w:val="clear" w:color="auto" w:fill="FFFFFF"/>
      <w:suppressAutoHyphens w:val="0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0"/>
    </w:rPr>
  </w:style>
  <w:style w:type="paragraph" w:customStyle="1" w:styleId="Default">
    <w:name w:val="Default"/>
    <w:rsid w:val="00A33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semiHidden/>
    <w:locked/>
    <w:rsid w:val="003B6CB5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4"/>
    <w:semiHidden/>
    <w:unhideWhenUsed/>
    <w:rsid w:val="003B6CB5"/>
    <w:pPr>
      <w:suppressAutoHyphens w:val="0"/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3B6CB5"/>
    <w:rPr>
      <w:rFonts w:ascii="Calibri" w:eastAsia="Arial Unicode MS" w:hAnsi="Calibri" w:cs="Calibri"/>
      <w:color w:val="00000A"/>
      <w:kern w:val="2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3B6CB5"/>
    <w:pPr>
      <w:spacing w:after="120"/>
    </w:pPr>
    <w:rPr>
      <w:rFonts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3B6CB5"/>
    <w:rPr>
      <w:rFonts w:ascii="Calibri" w:eastAsia="Arial Unicode MS" w:hAnsi="Calibri" w:cs="Times New Roman"/>
      <w:color w:val="00000A"/>
      <w:kern w:val="2"/>
    </w:rPr>
  </w:style>
  <w:style w:type="paragraph" w:styleId="a8">
    <w:name w:val="No Spacing"/>
    <w:aliases w:val="основа"/>
    <w:uiPriority w:val="1"/>
    <w:qFormat/>
    <w:rsid w:val="003B6C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TexstOSNOVA1012">
    <w:name w:val="14TexstOSNOVA_10/12"/>
    <w:basedOn w:val="a"/>
    <w:uiPriority w:val="99"/>
    <w:rsid w:val="003B6CB5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9">
    <w:name w:val="Основной Знак"/>
    <w:link w:val="aa"/>
    <w:locked/>
    <w:rsid w:val="003B6CB5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3B6CB5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kern w:val="0"/>
      <w:sz w:val="21"/>
      <w:szCs w:val="21"/>
    </w:rPr>
  </w:style>
  <w:style w:type="character" w:styleId="ab">
    <w:name w:val="footnote reference"/>
    <w:uiPriority w:val="99"/>
    <w:semiHidden/>
    <w:unhideWhenUsed/>
    <w:rsid w:val="003B6CB5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3756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7564E"/>
    <w:rPr>
      <w:b/>
      <w:bCs/>
    </w:rPr>
  </w:style>
  <w:style w:type="character" w:customStyle="1" w:styleId="apple-converted-space">
    <w:name w:val="apple-converted-space"/>
    <w:basedOn w:val="a0"/>
    <w:rsid w:val="0037564E"/>
  </w:style>
  <w:style w:type="character" w:styleId="ae">
    <w:name w:val="Emphasis"/>
    <w:basedOn w:val="a0"/>
    <w:uiPriority w:val="20"/>
    <w:qFormat/>
    <w:rsid w:val="0037564E"/>
    <w:rPr>
      <w:i/>
      <w:iCs/>
    </w:rPr>
  </w:style>
  <w:style w:type="table" w:styleId="af">
    <w:name w:val="Table Grid"/>
    <w:basedOn w:val="a1"/>
    <w:uiPriority w:val="39"/>
    <w:rsid w:val="00C4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B7811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</w:rPr>
  </w:style>
  <w:style w:type="paragraph" w:customStyle="1" w:styleId="ConsPlusNormal">
    <w:name w:val="ConsPlusNormal"/>
    <w:rsid w:val="00CB7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js-messages-title-dropdown-name">
    <w:name w:val="js-messages-title-dropdown-name"/>
    <w:basedOn w:val="a0"/>
    <w:rsid w:val="00CB7811"/>
  </w:style>
  <w:style w:type="paragraph" w:styleId="af1">
    <w:name w:val="Balloon Text"/>
    <w:basedOn w:val="a"/>
    <w:link w:val="af2"/>
    <w:uiPriority w:val="99"/>
    <w:semiHidden/>
    <w:unhideWhenUsed/>
    <w:rsid w:val="00814903"/>
    <w:pPr>
      <w:suppressAutoHyphens w:val="0"/>
      <w:spacing w:after="0" w:line="240" w:lineRule="auto"/>
    </w:pPr>
    <w:rPr>
      <w:rFonts w:ascii="Tahoma" w:eastAsia="Times New Roman" w:hAnsi="Tahoma" w:cs="Tahoma"/>
      <w:color w:val="auto"/>
      <w:kern w:val="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49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OC-2">
    <w:name w:val="TOC-2"/>
    <w:basedOn w:val="a"/>
    <w:uiPriority w:val="99"/>
    <w:rsid w:val="00C77974"/>
    <w:pPr>
      <w:tabs>
        <w:tab w:val="right" w:leader="dot" w:pos="5670"/>
        <w:tab w:val="right" w:pos="6350"/>
      </w:tabs>
      <w:autoSpaceDE w:val="0"/>
      <w:autoSpaceDN w:val="0"/>
      <w:adjustRightInd w:val="0"/>
      <w:spacing w:after="0" w:line="240" w:lineRule="atLeast"/>
      <w:ind w:left="227"/>
      <w:textAlignment w:val="center"/>
    </w:pPr>
    <w:rPr>
      <w:rFonts w:ascii="Times New Roman" w:eastAsiaTheme="minorEastAsia" w:hAnsi="Times New Roman" w:cs="SchoolBookSanPin"/>
      <w:color w:val="000000"/>
      <w:kern w:val="0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C77974"/>
    <w:pPr>
      <w:suppressAutoHyphens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kern w:val="0"/>
      <w:sz w:val="20"/>
      <w:szCs w:val="20"/>
      <w:lang w:eastAsia="ru-RU"/>
    </w:rPr>
  </w:style>
  <w:style w:type="character" w:customStyle="1" w:styleId="Bodytext5">
    <w:name w:val="Body text (5)_"/>
    <w:link w:val="Bodytext50"/>
    <w:uiPriority w:val="99"/>
    <w:locked/>
    <w:rsid w:val="0068141C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68141C"/>
    <w:pPr>
      <w:widowControl w:val="0"/>
      <w:shd w:val="clear" w:color="auto" w:fill="FFFFFF"/>
      <w:suppressAutoHyphens w:val="0"/>
      <w:spacing w:before="420" w:after="360" w:line="240" w:lineRule="atLeast"/>
      <w:jc w:val="both"/>
    </w:pPr>
    <w:rPr>
      <w:rFonts w:ascii="Times New Roman" w:eastAsiaTheme="minorHAnsi" w:hAnsi="Times New Roman" w:cs="Times New Roman"/>
      <w:b/>
      <w:i/>
      <w:color w:val="auto"/>
      <w:kern w:val="0"/>
      <w:sz w:val="21"/>
    </w:rPr>
  </w:style>
  <w:style w:type="paragraph" w:customStyle="1" w:styleId="list-bullet">
    <w:name w:val="list-bullet"/>
    <w:basedOn w:val="body"/>
    <w:uiPriority w:val="99"/>
    <w:rsid w:val="0068141C"/>
    <w:pPr>
      <w:numPr>
        <w:numId w:val="12"/>
      </w:numPr>
      <w:ind w:left="567" w:hanging="340"/>
      <w:textAlignment w:val="auto"/>
    </w:pPr>
  </w:style>
  <w:style w:type="character" w:customStyle="1" w:styleId="FontStyle12">
    <w:name w:val="Font Style12"/>
    <w:basedOn w:val="a0"/>
    <w:uiPriority w:val="99"/>
    <w:rsid w:val="0068141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экспертиза сайта</vt:lpstr>
    </vt:vector>
  </TitlesOfParts>
  <Company>Microsoft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экспертиза сайта</dc:title>
  <dc:subject/>
  <dc:creator>RMSH</dc:creator>
  <cp:keywords/>
  <dc:description/>
  <cp:lastModifiedBy>БабуУуля</cp:lastModifiedBy>
  <cp:revision>7</cp:revision>
  <dcterms:created xsi:type="dcterms:W3CDTF">2022-09-18T05:44:00Z</dcterms:created>
  <dcterms:modified xsi:type="dcterms:W3CDTF">2023-09-06T03:37:00Z</dcterms:modified>
</cp:coreProperties>
</file>