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08C6E" w14:textId="77777777" w:rsidR="004332A6" w:rsidRDefault="004332A6" w:rsidP="004332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учебному предмету «Робототехника»</w:t>
      </w:r>
    </w:p>
    <w:p w14:paraId="41883F5D" w14:textId="77777777" w:rsidR="004332A6" w:rsidRDefault="004332A6" w:rsidP="004332A6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1 - 3 классов (УМК «Школа России»)</w:t>
      </w:r>
    </w:p>
    <w:p w14:paraId="22F39FBD" w14:textId="77777777" w:rsidR="004332A6" w:rsidRDefault="004332A6" w:rsidP="004332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43DE0A" w14:textId="77777777" w:rsidR="004332A6" w:rsidRDefault="004332A6" w:rsidP="0043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AA114F" w14:textId="77777777" w:rsidR="004332A6" w:rsidRDefault="004332A6" w:rsidP="004332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Нормативные правовые документы, на основании которых разработана рабочая программа.</w:t>
      </w:r>
    </w:p>
    <w:p w14:paraId="7466B7EC" w14:textId="77777777" w:rsidR="004332A6" w:rsidRDefault="004332A6" w:rsidP="00433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AAC9BB" w14:textId="47E1A58D" w:rsidR="004332A6" w:rsidRDefault="004332A6" w:rsidP="00433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Style w:val="FontStyle12"/>
          <w:sz w:val="24"/>
          <w:szCs w:val="24"/>
        </w:rPr>
        <w:t>робототехнике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1 - 3 классов является методическим документом, определяющим организацию образовательного процесса по </w:t>
      </w:r>
      <w:r>
        <w:rPr>
          <w:rStyle w:val="FontStyle12"/>
          <w:sz w:val="24"/>
          <w:szCs w:val="24"/>
        </w:rPr>
        <w:t>робототехнике</w:t>
      </w:r>
      <w:r>
        <w:rPr>
          <w:rFonts w:ascii="Times New Roman" w:hAnsi="Times New Roman" w:cs="Times New Roman"/>
          <w:sz w:val="24"/>
          <w:szCs w:val="24"/>
        </w:rPr>
        <w:t xml:space="preserve">, разработана на основе требований к личностным, метапредметным и предметным результатам освоения ООП НОО МОУ «СОШ № 3», </w:t>
      </w:r>
      <w:r w:rsidR="000574AC">
        <w:rPr>
          <w:rFonts w:ascii="Times New Roman" w:hAnsi="Times New Roman" w:cs="Times New Roman"/>
          <w:sz w:val="24"/>
          <w:szCs w:val="24"/>
        </w:rPr>
        <w:t xml:space="preserve">утверждённой приказом от 31.08.2023 № 297, </w:t>
      </w:r>
      <w:r>
        <w:rPr>
          <w:rFonts w:ascii="Times New Roman" w:hAnsi="Times New Roman" w:cs="Times New Roman"/>
          <w:sz w:val="24"/>
          <w:szCs w:val="24"/>
        </w:rPr>
        <w:t>с учётом программы формирования универсальных учебных действий и рабочей программы воспитания.</w:t>
      </w:r>
    </w:p>
    <w:p w14:paraId="6A09C6A6" w14:textId="77777777" w:rsidR="004332A6" w:rsidRDefault="004332A6" w:rsidP="004332A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416C598" w14:textId="77777777" w:rsidR="004332A6" w:rsidRDefault="004332A6" w:rsidP="004332A6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t>2. Место рабочей программы в структуре основной образовательной программы начального общего образования.</w:t>
      </w:r>
      <w:r>
        <w:rPr>
          <w:rStyle w:val="FontStyle12"/>
          <w:sz w:val="24"/>
          <w:szCs w:val="24"/>
        </w:rPr>
        <w:t xml:space="preserve"> </w:t>
      </w:r>
    </w:p>
    <w:p w14:paraId="48A7124A" w14:textId="77777777" w:rsidR="004332A6" w:rsidRDefault="004332A6" w:rsidP="004332A6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4C7571F4" w14:textId="77777777" w:rsidR="004332A6" w:rsidRDefault="004332A6" w:rsidP="004332A6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по робототехнике является неотъемлемой частью содержательного раздела ООП НОО с включением в приложение «Рабочие программы учебных предметов, курсов внеурочной деятельности». </w:t>
      </w:r>
    </w:p>
    <w:p w14:paraId="50A18C02" w14:textId="77777777" w:rsidR="004332A6" w:rsidRDefault="004332A6" w:rsidP="004332A6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608517EB" w14:textId="77777777" w:rsidR="004332A6" w:rsidRDefault="004332A6" w:rsidP="004332A6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Место учебного предмета в учебном плане. Учебная нагрузка рабочей программы. </w:t>
      </w:r>
    </w:p>
    <w:p w14:paraId="6CF3817D" w14:textId="77777777" w:rsidR="004332A6" w:rsidRDefault="004332A6" w:rsidP="004332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BB808F" w14:textId="77777777" w:rsidR="004332A6" w:rsidRDefault="004332A6" w:rsidP="004332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«Робототехника» предметной области «Математика и информатика» входит в часть учебного плана ООП НОО, формируемую участниками образовательных отношений. Учебный план определяет ежегодно следующую учебную нагрузку: </w:t>
      </w:r>
    </w:p>
    <w:p w14:paraId="383FDA5F" w14:textId="77777777" w:rsidR="004332A6" w:rsidRDefault="004332A6" w:rsidP="004332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1 –х классов - 33 часа; по 1 часу в неделю, из расчёта 33 учебных недели;</w:t>
      </w:r>
    </w:p>
    <w:p w14:paraId="04A941FC" w14:textId="77777777" w:rsidR="004332A6" w:rsidRDefault="004332A6" w:rsidP="004332A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2 – 3 классов - 34 часа; по 1 часу в неделю, из расчёта 34 учебных недели.</w:t>
      </w:r>
    </w:p>
    <w:p w14:paraId="6C55215C" w14:textId="77777777" w:rsidR="004332A6" w:rsidRDefault="004332A6" w:rsidP="004332A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DA4D6" w14:textId="77777777" w:rsidR="004332A6" w:rsidRDefault="004332A6" w:rsidP="00433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Структура содержания рабочей программы.</w:t>
      </w:r>
    </w:p>
    <w:p w14:paraId="6FD9541F" w14:textId="77777777" w:rsidR="004332A6" w:rsidRDefault="004332A6" w:rsidP="004332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7D13CE" w14:textId="77777777" w:rsidR="004332A6" w:rsidRDefault="004332A6" w:rsidP="00433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состоит из трёх взаимосвязанных между собой разделов: </w:t>
      </w:r>
      <w:r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предмета, </w:t>
      </w:r>
      <w:r>
        <w:rPr>
          <w:rStyle w:val="FontStyle12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ланируемые результаты освоения учебного предмета, тематическое планирование </w:t>
      </w:r>
      <w:r>
        <w:rPr>
          <w:rFonts w:ascii="Times New Roman" w:hAnsi="Times New Roman" w:cs="Times New Roman"/>
        </w:rPr>
        <w:t>с указанием количества часов, отводимых на освоение каждой темы учебного предмета,</w:t>
      </w:r>
      <w:r>
        <w:rPr>
          <w:rFonts w:ascii="Times New Roman" w:hAnsi="Times New Roman" w:cs="Times New Roman"/>
          <w:sz w:val="24"/>
          <w:szCs w:val="24"/>
        </w:rPr>
        <w:t xml:space="preserve"> и используемых электронных (цифровых) образовательных ресурсов, являющихся учебно – методическими материалами.</w:t>
      </w:r>
    </w:p>
    <w:p w14:paraId="7C6DD16D" w14:textId="77777777" w:rsidR="004332A6" w:rsidRDefault="004332A6" w:rsidP="00433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082BB9" w14:textId="77777777" w:rsidR="004332A6" w:rsidRDefault="004332A6" w:rsidP="00433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Применяемые образовательные технологии. </w:t>
      </w:r>
    </w:p>
    <w:p w14:paraId="00822C0E" w14:textId="77777777" w:rsidR="004332A6" w:rsidRDefault="004332A6" w:rsidP="004332A6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CE0D261" w14:textId="77777777" w:rsidR="004332A6" w:rsidRDefault="004332A6" w:rsidP="004332A6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Cs/>
          <w:i w:val="0"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 xml:space="preserve">В ходе реализации рабочей программы применяются следующие образовательные технологии: </w:t>
      </w:r>
    </w:p>
    <w:p w14:paraId="77F39D0A" w14:textId="77777777" w:rsidR="004332A6" w:rsidRDefault="004332A6" w:rsidP="004332A6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информационно – коммуникационная технология;</w:t>
      </w:r>
    </w:p>
    <w:p w14:paraId="57DC911D" w14:textId="77777777" w:rsidR="004332A6" w:rsidRDefault="004332A6" w:rsidP="004332A6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развития критического мышления;</w:t>
      </w:r>
    </w:p>
    <w:p w14:paraId="43B7ED29" w14:textId="77777777" w:rsidR="004332A6" w:rsidRDefault="004332A6" w:rsidP="004332A6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проектная технология;</w:t>
      </w:r>
    </w:p>
    <w:p w14:paraId="02121FC1" w14:textId="77777777" w:rsidR="004332A6" w:rsidRDefault="004332A6" w:rsidP="004332A6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проблемного обучения;</w:t>
      </w:r>
    </w:p>
    <w:p w14:paraId="0C58EB22" w14:textId="77777777" w:rsidR="004332A6" w:rsidRDefault="004332A6" w:rsidP="004332A6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 xml:space="preserve">- здоровьесберегающие технологии; </w:t>
      </w:r>
    </w:p>
    <w:p w14:paraId="4A413DC9" w14:textId="77777777" w:rsidR="004332A6" w:rsidRDefault="004332A6" w:rsidP="004332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технология развивающего обучения; </w:t>
      </w:r>
    </w:p>
    <w:p w14:paraId="43EC2EF6" w14:textId="77777777" w:rsidR="004332A6" w:rsidRDefault="004332A6" w:rsidP="004332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игровые технологии; </w:t>
      </w:r>
    </w:p>
    <w:p w14:paraId="56D273F3" w14:textId="77777777" w:rsidR="004332A6" w:rsidRDefault="004332A6" w:rsidP="004332A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технология интегрированного обучения;</w:t>
      </w:r>
    </w:p>
    <w:p w14:paraId="62B71049" w14:textId="77777777" w:rsidR="004332A6" w:rsidRDefault="004332A6" w:rsidP="004332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педагогика сотрудничества;</w:t>
      </w:r>
    </w:p>
    <w:p w14:paraId="23F8A6A6" w14:textId="77777777" w:rsidR="004332A6" w:rsidRDefault="004332A6" w:rsidP="004332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технологии уровневой дифференциации;</w:t>
      </w:r>
    </w:p>
    <w:p w14:paraId="151DF7E3" w14:textId="77777777" w:rsidR="004332A6" w:rsidRDefault="004332A6" w:rsidP="004332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групповые технологии;</w:t>
      </w:r>
    </w:p>
    <w:p w14:paraId="39BB812D" w14:textId="77777777" w:rsidR="004332A6" w:rsidRDefault="004332A6" w:rsidP="004332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дистанционные образовательные технологии;</w:t>
      </w:r>
    </w:p>
    <w:p w14:paraId="695780A6" w14:textId="77777777" w:rsidR="004332A6" w:rsidRDefault="004332A6" w:rsidP="004332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электронные (цифровые) образовательные ресурсы;</w:t>
      </w:r>
    </w:p>
    <w:p w14:paraId="5CEF5052" w14:textId="77777777" w:rsidR="004332A6" w:rsidRDefault="004332A6" w:rsidP="004332A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- традиционные технологии (классно - урочная система).</w:t>
      </w:r>
    </w:p>
    <w:p w14:paraId="63E948D5" w14:textId="77777777" w:rsidR="004332A6" w:rsidRDefault="004332A6" w:rsidP="004332A6">
      <w:pPr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14:paraId="079BF491" w14:textId="77777777" w:rsidR="004332A6" w:rsidRDefault="004332A6" w:rsidP="00433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Система оценки планируемых результатов.  </w:t>
      </w:r>
    </w:p>
    <w:p w14:paraId="05020258" w14:textId="77777777" w:rsidR="004332A6" w:rsidRDefault="004332A6" w:rsidP="004332A6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3920AF21" w14:textId="77777777" w:rsidR="004332A6" w:rsidRDefault="004332A6" w:rsidP="004332A6">
      <w:pPr>
        <w:pStyle w:val="body"/>
        <w:ind w:firstLine="708"/>
        <w:rPr>
          <w:sz w:val="24"/>
          <w:szCs w:val="24"/>
        </w:rPr>
      </w:pPr>
      <w:r>
        <w:rPr>
          <w:sz w:val="24"/>
          <w:szCs w:val="24"/>
        </w:rPr>
        <w:t>Система оценки планируемых результатов включает процедуры внутренней и внешней оценки качества образования.</w:t>
      </w:r>
    </w:p>
    <w:p w14:paraId="35EB5191" w14:textId="77777777" w:rsidR="004332A6" w:rsidRDefault="004332A6" w:rsidP="004332A6">
      <w:pPr>
        <w:pStyle w:val="body"/>
        <w:ind w:firstLine="708"/>
        <w:rPr>
          <w:sz w:val="24"/>
          <w:szCs w:val="24"/>
        </w:rPr>
      </w:pPr>
      <w:r>
        <w:rPr>
          <w:rStyle w:val="Bold"/>
          <w:sz w:val="24"/>
          <w:szCs w:val="24"/>
        </w:rPr>
        <w:t xml:space="preserve">Внутренняя оценка </w:t>
      </w:r>
      <w:r>
        <w:rPr>
          <w:sz w:val="24"/>
          <w:szCs w:val="24"/>
        </w:rPr>
        <w:t>включает:</w:t>
      </w:r>
    </w:p>
    <w:p w14:paraId="1FA4F395" w14:textId="77777777" w:rsidR="004332A6" w:rsidRDefault="004332A6" w:rsidP="004332A6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стартовую педагогическую диагностику; </w:t>
      </w:r>
    </w:p>
    <w:p w14:paraId="16214EAF" w14:textId="77777777" w:rsidR="004332A6" w:rsidRDefault="004332A6" w:rsidP="004332A6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текущую и тематическую оценку;</w:t>
      </w:r>
    </w:p>
    <w:p w14:paraId="16D441DB" w14:textId="77777777" w:rsidR="004332A6" w:rsidRDefault="004332A6" w:rsidP="004332A6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портфолио;</w:t>
      </w:r>
    </w:p>
    <w:p w14:paraId="67EF1D76" w14:textId="77777777" w:rsidR="004332A6" w:rsidRDefault="004332A6" w:rsidP="004332A6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психолого-педагогическое наблюдение;</w:t>
      </w:r>
    </w:p>
    <w:p w14:paraId="5B4A2CD4" w14:textId="77777777" w:rsidR="004332A6" w:rsidRDefault="004332A6" w:rsidP="004332A6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внутришкольный мониторинг образовательных достижений.</w:t>
      </w:r>
    </w:p>
    <w:p w14:paraId="47A6AF9C" w14:textId="77777777" w:rsidR="004332A6" w:rsidRDefault="004332A6" w:rsidP="004332A6">
      <w:pPr>
        <w:pStyle w:val="body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>
        <w:rPr>
          <w:rStyle w:val="Bold"/>
          <w:sz w:val="24"/>
          <w:szCs w:val="24"/>
        </w:rPr>
        <w:t xml:space="preserve">внешним процедурам </w:t>
      </w:r>
      <w:r>
        <w:rPr>
          <w:sz w:val="24"/>
          <w:szCs w:val="24"/>
        </w:rPr>
        <w:t>относятся:</w:t>
      </w:r>
    </w:p>
    <w:p w14:paraId="60ABD168" w14:textId="77777777" w:rsidR="004332A6" w:rsidRDefault="004332A6" w:rsidP="004332A6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независимая оценка качества образования;</w:t>
      </w:r>
    </w:p>
    <w:p w14:paraId="3A8D658A" w14:textId="77777777" w:rsidR="004332A6" w:rsidRDefault="004332A6" w:rsidP="004332A6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мониторинговые исследования муниципального, регионального и федерального уровней.</w:t>
      </w:r>
    </w:p>
    <w:p w14:paraId="5D7D220B" w14:textId="77777777" w:rsidR="004332A6" w:rsidRDefault="004332A6" w:rsidP="004332A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8FE1B4" w14:textId="77777777" w:rsidR="004332A6" w:rsidRDefault="004332A6" w:rsidP="00433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Применение охранительно – педагогического режима для учащихся с </w:t>
      </w:r>
      <w:r>
        <w:rPr>
          <w:rFonts w:ascii="Times New Roman" w:hAnsi="Times New Roman" w:cs="Times New Roman"/>
          <w:b/>
          <w:bCs/>
          <w:sz w:val="24"/>
          <w:szCs w:val="24"/>
        </w:rPr>
        <w:t>ограниченными возможностями здоровья.</w:t>
      </w:r>
    </w:p>
    <w:p w14:paraId="3ED28AD6" w14:textId="77777777" w:rsidR="004332A6" w:rsidRDefault="004332A6" w:rsidP="004332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  <w:highlight w:val="yellow"/>
        </w:rPr>
      </w:pPr>
    </w:p>
    <w:p w14:paraId="2E25026B" w14:textId="77777777" w:rsidR="004332A6" w:rsidRDefault="004332A6" w:rsidP="00433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рабочей программы по технологии используется следующий охранительно-педагогический режим в отношении учащихся с ограниченными возможностями здоровья: </w:t>
      </w:r>
    </w:p>
    <w:p w14:paraId="5CDA9212" w14:textId="77777777" w:rsidR="004332A6" w:rsidRDefault="004332A6" w:rsidP="00433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перерывы в течение урока для отдыха; </w:t>
      </w:r>
    </w:p>
    <w:p w14:paraId="48229627" w14:textId="77777777" w:rsidR="004332A6" w:rsidRDefault="004332A6" w:rsidP="00433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организация процесса обучения с учётом специфики усвоения знаний, умений и навыков учащимися с учётом темпа учебной работы («пошаговом» предъявлении материала, дозированной помощи учителя, использовании специальных методов, приёмов и средств, способствующих как общему развитию учащегося, так и компенсации индивидуальных недостатков развития).</w:t>
      </w:r>
    </w:p>
    <w:p w14:paraId="71E7394C" w14:textId="77777777" w:rsidR="004332A6" w:rsidRDefault="004332A6" w:rsidP="004332A6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следующих специальных условий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текущей, промежуточной аттестации учащихся включают:</w:t>
      </w:r>
    </w:p>
    <w:p w14:paraId="4E8DFE5D" w14:textId="77777777" w:rsidR="004332A6" w:rsidRDefault="004332A6" w:rsidP="004332A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особую форму организации аттестации (в малой группе, индивидуальную) с учётом особых образовательных потребностей и индивидуальных особенностей учащихся;</w:t>
      </w:r>
    </w:p>
    <w:p w14:paraId="38640309" w14:textId="77777777" w:rsidR="004332A6" w:rsidRDefault="004332A6" w:rsidP="004332A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привычную обстановку в классе (присутствие своего учителя, наличие привычных для учащихся мнестических опор: наглядных схем, шаблонов общего хода выполнения заданий);</w:t>
      </w:r>
    </w:p>
    <w:p w14:paraId="6FD55485" w14:textId="77777777" w:rsidR="004332A6" w:rsidRDefault="004332A6" w:rsidP="004332A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присутствие в начале работы этапа общей организации деятельности;</w:t>
      </w:r>
    </w:p>
    <w:p w14:paraId="661873DE" w14:textId="77777777" w:rsidR="004332A6" w:rsidRDefault="004332A6" w:rsidP="004332A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адаптирование инструкции с учётом особых образовательных потребностей и индивидуальных трудностей учащихся:</w:t>
      </w:r>
    </w:p>
    <w:p w14:paraId="5321E7BC" w14:textId="77777777" w:rsidR="004332A6" w:rsidRDefault="004332A6" w:rsidP="00433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упрощение формулировок по грамматическому и семантическому оформлению;</w:t>
      </w:r>
    </w:p>
    <w:p w14:paraId="56C3FA33" w14:textId="77777777" w:rsidR="004332A6" w:rsidRDefault="004332A6" w:rsidP="00433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упрощение многозвеньевой инструкции посредством деления её на короткие смысловые единицы, задающие поэтапность (пошаговость) выполнения задания;</w:t>
      </w:r>
    </w:p>
    <w:p w14:paraId="37626DBD" w14:textId="77777777" w:rsidR="004332A6" w:rsidRDefault="004332A6" w:rsidP="00433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 дополнение к письменной инструкции к заданию, при необходимости, она дополнительно прочитывается учителем вслух в медленном темпе с чёткими смысловыми акцентами;</w:t>
      </w:r>
    </w:p>
    <w:p w14:paraId="5618C520" w14:textId="77777777" w:rsidR="004332A6" w:rsidRDefault="004332A6" w:rsidP="004332A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 адаптирование текста задания с учётом особых образовательных потребностей и индивидуальных трудностей учащихся (более крупный шрифт, чёткое отграничение одного задания от другого; упрощение формулировок задания по грамматическому и семантическому оформлению и др.);</w:t>
      </w:r>
    </w:p>
    <w:p w14:paraId="0F4F31D2" w14:textId="77777777" w:rsidR="004332A6" w:rsidRDefault="004332A6" w:rsidP="004332A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необходимости предоставление дифференцированной помощи: стимулирующей (одобрение, эмоциональная поддержка), организующей (привлечение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6C370CEB" w14:textId="77777777" w:rsidR="004332A6" w:rsidRDefault="004332A6" w:rsidP="004332A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увеличение времени на выполнение заданий;  </w:t>
      </w:r>
    </w:p>
    <w:p w14:paraId="16F78617" w14:textId="77777777" w:rsidR="004332A6" w:rsidRDefault="004332A6" w:rsidP="004332A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возможность организации короткого перерыва (10-15 мин.) при нарастании в поведении ребёнка проявлений утомления, истощения; </w:t>
      </w:r>
    </w:p>
    <w:p w14:paraId="30DFD76E" w14:textId="77777777" w:rsidR="004332A6" w:rsidRDefault="004332A6" w:rsidP="004332A6">
      <w:pPr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недопустимыми являются негативные реакции со стороны педагогического работника, создание ситуаций, приводящих к эмоциональному травмированию ребёнка.</w:t>
      </w:r>
    </w:p>
    <w:p w14:paraId="16585DD9" w14:textId="77777777" w:rsidR="004332A6" w:rsidRDefault="004332A6" w:rsidP="004332A6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Разработчик рабочей программы. </w:t>
      </w:r>
    </w:p>
    <w:p w14:paraId="5714FADD" w14:textId="77777777" w:rsidR="004332A6" w:rsidRDefault="004332A6" w:rsidP="004332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14:paraId="5AE8D07E" w14:textId="77777777" w:rsidR="004332A6" w:rsidRDefault="004332A6" w:rsidP="004332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Разработчиком рабочей программы является учитель технологии первой квалификационной категории Федотова Юлия Сергеевна.</w:t>
      </w:r>
    </w:p>
    <w:p w14:paraId="3093544E" w14:textId="77777777" w:rsidR="004332A6" w:rsidRDefault="004332A6" w:rsidP="00433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608B5" w14:textId="77777777" w:rsidR="004332A6" w:rsidRDefault="004332A6" w:rsidP="00433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8CF76" w14:textId="77777777" w:rsidR="004332A6" w:rsidRDefault="004332A6" w:rsidP="00433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BB531" w14:textId="77777777" w:rsidR="004332A6" w:rsidRDefault="004332A6" w:rsidP="00433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2CBAE" w14:textId="77777777" w:rsidR="004332A6" w:rsidRDefault="004332A6" w:rsidP="004332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F9B153" w14:textId="77777777" w:rsidR="00F07BA2" w:rsidRPr="00354628" w:rsidRDefault="00F07BA2" w:rsidP="00F07B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7BA2" w:rsidRPr="00354628" w:rsidSect="00D60A5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15E35A68"/>
    <w:multiLevelType w:val="hybridMultilevel"/>
    <w:tmpl w:val="21C4D6E2"/>
    <w:lvl w:ilvl="0" w:tplc="37E46EDA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2" w15:restartNumberingAfterBreak="0">
    <w:nsid w:val="3E4819AA"/>
    <w:multiLevelType w:val="multilevel"/>
    <w:tmpl w:val="FF2CDF1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0E304DD"/>
    <w:multiLevelType w:val="multilevel"/>
    <w:tmpl w:val="A68A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B775E"/>
    <w:multiLevelType w:val="hybridMultilevel"/>
    <w:tmpl w:val="5080CE58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55286A"/>
    <w:multiLevelType w:val="hybridMultilevel"/>
    <w:tmpl w:val="43C2C050"/>
    <w:lvl w:ilvl="0" w:tplc="37E46E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6921448"/>
    <w:multiLevelType w:val="hybridMultilevel"/>
    <w:tmpl w:val="409274EE"/>
    <w:lvl w:ilvl="0" w:tplc="C4081AAA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59"/>
    <w:rsid w:val="0000159F"/>
    <w:rsid w:val="00026801"/>
    <w:rsid w:val="00030FC4"/>
    <w:rsid w:val="00043DB0"/>
    <w:rsid w:val="000574AC"/>
    <w:rsid w:val="00060A0B"/>
    <w:rsid w:val="00070FD5"/>
    <w:rsid w:val="00090E68"/>
    <w:rsid w:val="000B4C82"/>
    <w:rsid w:val="000C4495"/>
    <w:rsid w:val="000D0060"/>
    <w:rsid w:val="000E1828"/>
    <w:rsid w:val="000E3741"/>
    <w:rsid w:val="00111D04"/>
    <w:rsid w:val="0013114C"/>
    <w:rsid w:val="00151C2C"/>
    <w:rsid w:val="00165A75"/>
    <w:rsid w:val="00172CAA"/>
    <w:rsid w:val="00177DAA"/>
    <w:rsid w:val="00185E4E"/>
    <w:rsid w:val="001C7851"/>
    <w:rsid w:val="001F0B15"/>
    <w:rsid w:val="00214DA9"/>
    <w:rsid w:val="00221B03"/>
    <w:rsid w:val="00242C5A"/>
    <w:rsid w:val="00250D4A"/>
    <w:rsid w:val="0026696F"/>
    <w:rsid w:val="002A5497"/>
    <w:rsid w:val="002B67D1"/>
    <w:rsid w:val="002C37E1"/>
    <w:rsid w:val="002C7DE9"/>
    <w:rsid w:val="002E2730"/>
    <w:rsid w:val="00323A29"/>
    <w:rsid w:val="00327765"/>
    <w:rsid w:val="003428BF"/>
    <w:rsid w:val="00354628"/>
    <w:rsid w:val="003631C7"/>
    <w:rsid w:val="00365A39"/>
    <w:rsid w:val="00397BA5"/>
    <w:rsid w:val="003A2981"/>
    <w:rsid w:val="003C750A"/>
    <w:rsid w:val="0041526E"/>
    <w:rsid w:val="004332A6"/>
    <w:rsid w:val="00435B93"/>
    <w:rsid w:val="00437DD1"/>
    <w:rsid w:val="004605F6"/>
    <w:rsid w:val="00462859"/>
    <w:rsid w:val="004E55B3"/>
    <w:rsid w:val="004E5971"/>
    <w:rsid w:val="00500630"/>
    <w:rsid w:val="00504044"/>
    <w:rsid w:val="00564639"/>
    <w:rsid w:val="0058302F"/>
    <w:rsid w:val="005B03D4"/>
    <w:rsid w:val="005C2EC9"/>
    <w:rsid w:val="005C53A2"/>
    <w:rsid w:val="005D4FF3"/>
    <w:rsid w:val="005D7315"/>
    <w:rsid w:val="005D7EE2"/>
    <w:rsid w:val="00616563"/>
    <w:rsid w:val="00617F55"/>
    <w:rsid w:val="006E579C"/>
    <w:rsid w:val="006F7F67"/>
    <w:rsid w:val="00765681"/>
    <w:rsid w:val="00765EA1"/>
    <w:rsid w:val="007712F2"/>
    <w:rsid w:val="007A11FC"/>
    <w:rsid w:val="007A2EB7"/>
    <w:rsid w:val="007A75FE"/>
    <w:rsid w:val="007B0570"/>
    <w:rsid w:val="007B32F3"/>
    <w:rsid w:val="007C4D1C"/>
    <w:rsid w:val="007D52EC"/>
    <w:rsid w:val="007D74C1"/>
    <w:rsid w:val="008259ED"/>
    <w:rsid w:val="00843690"/>
    <w:rsid w:val="00844CC3"/>
    <w:rsid w:val="008818FC"/>
    <w:rsid w:val="00881B7C"/>
    <w:rsid w:val="008A3773"/>
    <w:rsid w:val="008A49C3"/>
    <w:rsid w:val="008B70D8"/>
    <w:rsid w:val="008D7B4D"/>
    <w:rsid w:val="008E47E2"/>
    <w:rsid w:val="008F2793"/>
    <w:rsid w:val="00926A82"/>
    <w:rsid w:val="00930F86"/>
    <w:rsid w:val="00934482"/>
    <w:rsid w:val="00954226"/>
    <w:rsid w:val="00956713"/>
    <w:rsid w:val="009679F2"/>
    <w:rsid w:val="00986B31"/>
    <w:rsid w:val="009967BC"/>
    <w:rsid w:val="009A355F"/>
    <w:rsid w:val="009A5B08"/>
    <w:rsid w:val="009A78CB"/>
    <w:rsid w:val="009F00BD"/>
    <w:rsid w:val="009F0977"/>
    <w:rsid w:val="009F6630"/>
    <w:rsid w:val="00A01E9A"/>
    <w:rsid w:val="00A076E6"/>
    <w:rsid w:val="00A3114C"/>
    <w:rsid w:val="00A35893"/>
    <w:rsid w:val="00A519B8"/>
    <w:rsid w:val="00A645DB"/>
    <w:rsid w:val="00AA1F7B"/>
    <w:rsid w:val="00AA3491"/>
    <w:rsid w:val="00AA5091"/>
    <w:rsid w:val="00AE318D"/>
    <w:rsid w:val="00B0371C"/>
    <w:rsid w:val="00B155CE"/>
    <w:rsid w:val="00B22100"/>
    <w:rsid w:val="00B44B35"/>
    <w:rsid w:val="00B514ED"/>
    <w:rsid w:val="00B53AFD"/>
    <w:rsid w:val="00B614A8"/>
    <w:rsid w:val="00B7423F"/>
    <w:rsid w:val="00B7530E"/>
    <w:rsid w:val="00B90933"/>
    <w:rsid w:val="00BA4D4B"/>
    <w:rsid w:val="00BC5012"/>
    <w:rsid w:val="00BF0E1F"/>
    <w:rsid w:val="00BF1764"/>
    <w:rsid w:val="00BF5E1E"/>
    <w:rsid w:val="00C36115"/>
    <w:rsid w:val="00C54EB6"/>
    <w:rsid w:val="00C809CE"/>
    <w:rsid w:val="00CA2E6B"/>
    <w:rsid w:val="00CA4BE7"/>
    <w:rsid w:val="00CA7D4A"/>
    <w:rsid w:val="00CB0154"/>
    <w:rsid w:val="00CC23A0"/>
    <w:rsid w:val="00CC695A"/>
    <w:rsid w:val="00CD10F7"/>
    <w:rsid w:val="00CE252D"/>
    <w:rsid w:val="00CF77CC"/>
    <w:rsid w:val="00D1495F"/>
    <w:rsid w:val="00D15A07"/>
    <w:rsid w:val="00D35B5B"/>
    <w:rsid w:val="00D60A58"/>
    <w:rsid w:val="00D723C7"/>
    <w:rsid w:val="00DA319F"/>
    <w:rsid w:val="00DA40B3"/>
    <w:rsid w:val="00DB34CF"/>
    <w:rsid w:val="00DC6859"/>
    <w:rsid w:val="00DF6E8B"/>
    <w:rsid w:val="00E228E4"/>
    <w:rsid w:val="00E24990"/>
    <w:rsid w:val="00E30073"/>
    <w:rsid w:val="00E32245"/>
    <w:rsid w:val="00E36A7B"/>
    <w:rsid w:val="00E46A7B"/>
    <w:rsid w:val="00E8593F"/>
    <w:rsid w:val="00E92A6E"/>
    <w:rsid w:val="00EC21AD"/>
    <w:rsid w:val="00EC48DE"/>
    <w:rsid w:val="00ED5D51"/>
    <w:rsid w:val="00EE3D08"/>
    <w:rsid w:val="00EF4388"/>
    <w:rsid w:val="00F0630B"/>
    <w:rsid w:val="00F07BA2"/>
    <w:rsid w:val="00F26922"/>
    <w:rsid w:val="00F35D48"/>
    <w:rsid w:val="00F46981"/>
    <w:rsid w:val="00F5087C"/>
    <w:rsid w:val="00F92506"/>
    <w:rsid w:val="00FC0E9F"/>
    <w:rsid w:val="00FE4F9B"/>
    <w:rsid w:val="00FE5266"/>
    <w:rsid w:val="00FF2F84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C056"/>
  <w15:chartTrackingRefBased/>
  <w15:docId w15:val="{99488F86-2939-40DB-A98B-3EF9E177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DB0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17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4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F6E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DF6E8B"/>
    <w:pPr>
      <w:spacing w:line="256" w:lineRule="auto"/>
      <w:ind w:left="720"/>
      <w:contextualSpacing/>
    </w:pPr>
  </w:style>
  <w:style w:type="character" w:customStyle="1" w:styleId="js-phone-number">
    <w:name w:val="js-phone-number"/>
    <w:basedOn w:val="a0"/>
    <w:rsid w:val="00F5087C"/>
  </w:style>
  <w:style w:type="paragraph" w:customStyle="1" w:styleId="msonormalmrcssattr">
    <w:name w:val="msonormal_mr_css_attr"/>
    <w:basedOn w:val="a"/>
    <w:rsid w:val="0036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11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-3">
    <w:name w:val="TOC-3"/>
    <w:basedOn w:val="a"/>
    <w:uiPriority w:val="99"/>
    <w:rsid w:val="007C4D1C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454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7C4D1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"/>
    <w:uiPriority w:val="99"/>
    <w:rsid w:val="007C4D1C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7C4D1C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1">
    <w:name w:val="Сетка таблицы1"/>
    <w:basedOn w:val="a1"/>
    <w:uiPriority w:val="59"/>
    <w:rsid w:val="00EF4388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4332A6"/>
    <w:pPr>
      <w:suppressAutoHyphens/>
      <w:spacing w:after="120" w:line="276" w:lineRule="auto"/>
      <w:ind w:left="283"/>
    </w:pPr>
    <w:rPr>
      <w:rFonts w:ascii="Calibri" w:eastAsia="Arial Unicode MS" w:hAnsi="Calibri" w:cs="Calibri"/>
      <w:color w:val="00000A"/>
      <w:kern w:val="2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32A6"/>
    <w:rPr>
      <w:rFonts w:ascii="Calibri" w:eastAsia="Arial Unicode MS" w:hAnsi="Calibri" w:cs="Calibri"/>
      <w:color w:val="00000A"/>
      <w:kern w:val="2"/>
    </w:rPr>
  </w:style>
  <w:style w:type="paragraph" w:customStyle="1" w:styleId="body">
    <w:name w:val="body"/>
    <w:basedOn w:val="a"/>
    <w:uiPriority w:val="99"/>
    <w:rsid w:val="004332A6"/>
    <w:pPr>
      <w:autoSpaceDE w:val="0"/>
      <w:autoSpaceDN w:val="0"/>
      <w:adjustRightInd w:val="0"/>
      <w:spacing w:after="0" w:line="240" w:lineRule="atLeast"/>
      <w:ind w:firstLine="227"/>
      <w:jc w:val="both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Bodytext5">
    <w:name w:val="Body text (5)_"/>
    <w:link w:val="Bodytext50"/>
    <w:uiPriority w:val="99"/>
    <w:locked/>
    <w:rsid w:val="004332A6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4332A6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 w:cs="Times New Roman"/>
      <w:b/>
      <w:i/>
      <w:sz w:val="21"/>
    </w:rPr>
  </w:style>
  <w:style w:type="paragraph" w:customStyle="1" w:styleId="list-bullet">
    <w:name w:val="list-bullet"/>
    <w:basedOn w:val="body"/>
    <w:uiPriority w:val="99"/>
    <w:rsid w:val="004332A6"/>
    <w:pPr>
      <w:numPr>
        <w:numId w:val="7"/>
      </w:numPr>
      <w:ind w:left="567" w:hanging="340"/>
    </w:pPr>
  </w:style>
  <w:style w:type="character" w:customStyle="1" w:styleId="FontStyle12">
    <w:name w:val="Font Style12"/>
    <w:basedOn w:val="a0"/>
    <w:uiPriority w:val="99"/>
    <w:rsid w:val="004332A6"/>
    <w:rPr>
      <w:rFonts w:ascii="Times New Roman" w:hAnsi="Times New Roman" w:cs="Times New Roman" w:hint="default"/>
      <w:sz w:val="22"/>
      <w:szCs w:val="22"/>
    </w:rPr>
  </w:style>
  <w:style w:type="character" w:customStyle="1" w:styleId="Bold">
    <w:name w:val="Bold"/>
    <w:uiPriority w:val="99"/>
    <w:rsid w:val="004332A6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Шпомер Р.М.</dc:creator>
  <cp:keywords/>
  <dc:description/>
  <cp:lastModifiedBy>БабуУуля</cp:lastModifiedBy>
  <cp:revision>3</cp:revision>
  <cp:lastPrinted>2023-05-11T06:34:00Z</cp:lastPrinted>
  <dcterms:created xsi:type="dcterms:W3CDTF">2023-09-05T23:28:00Z</dcterms:created>
  <dcterms:modified xsi:type="dcterms:W3CDTF">2023-09-05T23:32:00Z</dcterms:modified>
</cp:coreProperties>
</file>